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51B" w:rsidRDefault="00FC151B" w:rsidP="00FC151B">
      <w:pPr>
        <w:ind w:rightChars="45" w:right="108"/>
        <w:rPr>
          <w:b/>
          <w:bCs/>
          <w:sz w:val="1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2590800</wp:posOffset>
            </wp:positionH>
            <wp:positionV relativeFrom="paragraph">
              <wp:posOffset>0</wp:posOffset>
            </wp:positionV>
            <wp:extent cx="704850" cy="914400"/>
            <wp:effectExtent l="19050" t="0" r="0" b="0"/>
            <wp:wrapSquare wrapText="left"/>
            <wp:docPr id="2" name="Рисунок 2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bCs/>
          <w:sz w:val="18"/>
        </w:rPr>
        <w:br w:type="textWrapping" w:clear="all"/>
      </w:r>
    </w:p>
    <w:p w:rsidR="00FC151B" w:rsidRDefault="00FC151B" w:rsidP="00FC151B">
      <w:pPr>
        <w:ind w:rightChars="45" w:right="108"/>
        <w:jc w:val="center"/>
        <w:rPr>
          <w:b/>
          <w:sz w:val="28"/>
          <w:szCs w:val="28"/>
        </w:rPr>
      </w:pPr>
    </w:p>
    <w:p w:rsidR="00FC151B" w:rsidRDefault="00FC151B" w:rsidP="00FC151B">
      <w:pPr>
        <w:ind w:rightChars="45" w:right="108"/>
        <w:jc w:val="center"/>
      </w:pPr>
      <w:r>
        <w:t>АДМИНИСТРАЦИЯ МЕЖЕВСКОГО МУНИЦИПАЛЬНОГО ОКРУГА</w:t>
      </w:r>
    </w:p>
    <w:p w:rsidR="00FC151B" w:rsidRDefault="00FC151B" w:rsidP="00FC151B">
      <w:pPr>
        <w:ind w:rightChars="45" w:right="108"/>
        <w:jc w:val="center"/>
      </w:pPr>
      <w:r>
        <w:t xml:space="preserve">КОСТРОМСКОЙ ОБЛАСТИ </w:t>
      </w:r>
    </w:p>
    <w:p w:rsidR="00FC151B" w:rsidRDefault="00FC151B" w:rsidP="00FC151B">
      <w:pPr>
        <w:ind w:rightChars="45" w:right="108"/>
        <w:jc w:val="center"/>
      </w:pPr>
    </w:p>
    <w:p w:rsidR="00FC151B" w:rsidRDefault="00FC151B" w:rsidP="00FC151B">
      <w:pPr>
        <w:ind w:rightChars="45" w:right="108"/>
        <w:jc w:val="center"/>
        <w:rPr>
          <w:b/>
        </w:rPr>
      </w:pPr>
      <w:r>
        <w:rPr>
          <w:b/>
        </w:rPr>
        <w:t>РАСПОРЯЖЕНИЕ</w:t>
      </w:r>
    </w:p>
    <w:p w:rsidR="00FC151B" w:rsidRDefault="00FC151B" w:rsidP="00FC151B">
      <w:pPr>
        <w:ind w:rightChars="45" w:right="108"/>
        <w:jc w:val="center"/>
        <w:rPr>
          <w:b/>
        </w:rPr>
      </w:pPr>
    </w:p>
    <w:p w:rsidR="00FC151B" w:rsidRDefault="00072C2A" w:rsidP="00FC151B">
      <w:pPr>
        <w:ind w:rightChars="45" w:right="108"/>
        <w:jc w:val="center"/>
      </w:pPr>
      <w:r>
        <w:t>от «28» июня</w:t>
      </w:r>
      <w:r w:rsidR="003D640C">
        <w:t xml:space="preserve"> </w:t>
      </w:r>
      <w:r w:rsidR="00FC151B">
        <w:t xml:space="preserve">2022 года № </w:t>
      </w:r>
      <w:r>
        <w:t>167-р</w:t>
      </w:r>
    </w:p>
    <w:p w:rsidR="00FC151B" w:rsidRDefault="00FC151B" w:rsidP="00FC151B">
      <w:pPr>
        <w:ind w:rightChars="45" w:right="108"/>
        <w:jc w:val="center"/>
      </w:pPr>
    </w:p>
    <w:p w:rsidR="00FC151B" w:rsidRDefault="00FC151B" w:rsidP="00FC151B">
      <w:pPr>
        <w:ind w:rightChars="45" w:right="108"/>
        <w:jc w:val="center"/>
      </w:pPr>
      <w:r>
        <w:t xml:space="preserve">с. Георгиевское </w:t>
      </w:r>
    </w:p>
    <w:p w:rsidR="00FC151B" w:rsidRDefault="00FC151B" w:rsidP="00FC151B">
      <w:pPr>
        <w:ind w:rightChars="45" w:right="108"/>
        <w:jc w:val="center"/>
      </w:pPr>
    </w:p>
    <w:p w:rsidR="00FC151B" w:rsidRDefault="00FC151B" w:rsidP="00FC151B">
      <w:pPr>
        <w:ind w:rightChars="45" w:right="108"/>
        <w:jc w:val="center"/>
        <w:rPr>
          <w:b/>
        </w:rPr>
      </w:pPr>
      <w:r>
        <w:t xml:space="preserve"> </w:t>
      </w:r>
      <w:r>
        <w:rPr>
          <w:b/>
        </w:rPr>
        <w:t xml:space="preserve">О мероприятиях по борьбе с борщевиком Сосновского на территории </w:t>
      </w:r>
      <w:proofErr w:type="spellStart"/>
      <w:r>
        <w:rPr>
          <w:b/>
        </w:rPr>
        <w:t>Межевского</w:t>
      </w:r>
      <w:proofErr w:type="spellEnd"/>
      <w:r>
        <w:rPr>
          <w:b/>
        </w:rPr>
        <w:t xml:space="preserve"> муниципального округа Костромской области</w:t>
      </w:r>
    </w:p>
    <w:p w:rsidR="00FC151B" w:rsidRDefault="00FC151B" w:rsidP="00FC151B">
      <w:pPr>
        <w:ind w:rightChars="45" w:right="108"/>
        <w:jc w:val="center"/>
        <w:rPr>
          <w:b/>
        </w:rPr>
      </w:pPr>
    </w:p>
    <w:p w:rsidR="00FC151B" w:rsidRDefault="00FC151B" w:rsidP="00FC151B">
      <w:pPr>
        <w:jc w:val="both"/>
      </w:pPr>
      <w:r>
        <w:t xml:space="preserve">  </w:t>
      </w:r>
      <w:r>
        <w:tab/>
        <w:t xml:space="preserve"> </w:t>
      </w:r>
      <w:proofErr w:type="gramStart"/>
      <w:r>
        <w:t xml:space="preserve">В целях организации мероприятий, направленных на ликвидацию и предотвращение массового распространения сорного растения – борщевик Сосновского на территории </w:t>
      </w:r>
      <w:proofErr w:type="spellStart"/>
      <w:r>
        <w:t>Межевского</w:t>
      </w:r>
      <w:proofErr w:type="spellEnd"/>
      <w:r>
        <w:t xml:space="preserve"> муниципального округа Костромской области, руководствуясь распоряжением администрации Костромской области от 12 декабря 2014 года № 273-ра «О мероприятиях по борьбе с борщевиком Сосновского на территории Костромской области», Уставом муниципального образования </w:t>
      </w:r>
      <w:proofErr w:type="spellStart"/>
      <w:r>
        <w:t>Межевской</w:t>
      </w:r>
      <w:proofErr w:type="spellEnd"/>
      <w:r>
        <w:t xml:space="preserve"> муниципальный округ Костромской области: </w:t>
      </w:r>
      <w:proofErr w:type="gramEnd"/>
    </w:p>
    <w:p w:rsidR="00FC151B" w:rsidRDefault="00FC151B" w:rsidP="00FC151B">
      <w:pPr>
        <w:jc w:val="both"/>
      </w:pPr>
      <w:r>
        <w:tab/>
        <w:t xml:space="preserve">1. Утвердить план мероприятий по борьбе с борщевиком Сосновского на  территории </w:t>
      </w:r>
      <w:proofErr w:type="spellStart"/>
      <w:r>
        <w:t>Межевского</w:t>
      </w:r>
      <w:proofErr w:type="spellEnd"/>
      <w:r>
        <w:t xml:space="preserve"> муниципального округа Костромской области на 2015 – 2030 годы (Приложение №1).</w:t>
      </w:r>
    </w:p>
    <w:p w:rsidR="00FC151B" w:rsidRDefault="00FC151B" w:rsidP="00FC151B">
      <w:pPr>
        <w:jc w:val="both"/>
      </w:pPr>
      <w:r>
        <w:tab/>
        <w:t xml:space="preserve">2. Сектору АПК администрации </w:t>
      </w:r>
      <w:proofErr w:type="spellStart"/>
      <w:r>
        <w:t>Межевского</w:t>
      </w:r>
      <w:proofErr w:type="spellEnd"/>
      <w:r>
        <w:t xml:space="preserve"> муниципального округа обеспечить:</w:t>
      </w:r>
    </w:p>
    <w:p w:rsidR="00FC151B" w:rsidRDefault="00FC151B" w:rsidP="00FC151B">
      <w:pPr>
        <w:jc w:val="both"/>
      </w:pPr>
      <w:r>
        <w:tab/>
        <w:t>2.1. обобщение и свод  отчетности по реализации Плана мероприятий;</w:t>
      </w:r>
    </w:p>
    <w:p w:rsidR="00FC151B" w:rsidRDefault="00FC151B" w:rsidP="00FC151B">
      <w:pPr>
        <w:jc w:val="both"/>
      </w:pPr>
      <w:r>
        <w:tab/>
        <w:t>2.2. своевременное предоставление отчетности о выполнении мероприятий Плана в Департамент АПК Костромской области согласно установленных порядка и сроков.</w:t>
      </w:r>
    </w:p>
    <w:p w:rsidR="00FC151B" w:rsidRDefault="00FC151B" w:rsidP="00FC151B">
      <w:pPr>
        <w:jc w:val="both"/>
      </w:pPr>
      <w:r>
        <w:tab/>
        <w:t xml:space="preserve">3. Распоряжение администрации </w:t>
      </w:r>
      <w:proofErr w:type="spellStart"/>
      <w:r>
        <w:t>Межевского</w:t>
      </w:r>
      <w:proofErr w:type="spellEnd"/>
      <w:r>
        <w:t xml:space="preserve"> муниципального округа Костромской области  от 29 апреля 2021г  №77/1р</w:t>
      </w:r>
      <w:r>
        <w:rPr>
          <w:color w:val="FF0000"/>
        </w:rPr>
        <w:t xml:space="preserve"> </w:t>
      </w:r>
      <w:r>
        <w:t xml:space="preserve"> «О мероприятиях по борьбе с борщевиком Сосновского на территории </w:t>
      </w:r>
      <w:proofErr w:type="spellStart"/>
      <w:r>
        <w:t>Межевского</w:t>
      </w:r>
      <w:proofErr w:type="spellEnd"/>
      <w:r>
        <w:t xml:space="preserve"> муниципального района Костромской области» считать утратившим силу.</w:t>
      </w:r>
    </w:p>
    <w:p w:rsidR="00FC151B" w:rsidRDefault="00FC151B" w:rsidP="00FC151B">
      <w:pPr>
        <w:jc w:val="both"/>
      </w:pPr>
      <w:r>
        <w:tab/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возложить на заместителя главы администрации </w:t>
      </w:r>
      <w:proofErr w:type="spellStart"/>
      <w:r>
        <w:t>Межевского</w:t>
      </w:r>
      <w:proofErr w:type="spellEnd"/>
      <w:r>
        <w:t xml:space="preserve"> муниципального округа, начальника отдела экономики, ЖКХ, имущественных и земельных отношений.</w:t>
      </w:r>
    </w:p>
    <w:p w:rsidR="00FC151B" w:rsidRDefault="00FC151B" w:rsidP="00FC151B">
      <w:pPr>
        <w:jc w:val="both"/>
      </w:pPr>
      <w:r>
        <w:tab/>
        <w:t>5. Настоящее распоряжение вступает в силу со дня его подписания</w:t>
      </w:r>
    </w:p>
    <w:p w:rsidR="00FC151B" w:rsidRDefault="00FC151B" w:rsidP="00FC151B">
      <w:pPr>
        <w:jc w:val="both"/>
      </w:pPr>
    </w:p>
    <w:p w:rsidR="00FC151B" w:rsidRDefault="00FC151B" w:rsidP="00FC151B">
      <w:pPr>
        <w:jc w:val="both"/>
      </w:pPr>
    </w:p>
    <w:p w:rsidR="00FC151B" w:rsidRDefault="00FC151B" w:rsidP="00FC151B">
      <w:pPr>
        <w:jc w:val="both"/>
      </w:pPr>
    </w:p>
    <w:p w:rsidR="00FC151B" w:rsidRDefault="00FC151B" w:rsidP="00FC151B">
      <w:pPr>
        <w:jc w:val="both"/>
      </w:pPr>
      <w:r>
        <w:t xml:space="preserve">Глава </w:t>
      </w:r>
      <w:proofErr w:type="spellStart"/>
      <w:r>
        <w:t>Межевского</w:t>
      </w:r>
      <w:proofErr w:type="spellEnd"/>
      <w:r>
        <w:t xml:space="preserve"> муниципального округа                                         А.А. Лобанов</w:t>
      </w:r>
    </w:p>
    <w:p w:rsidR="00FC151B" w:rsidRDefault="00FC151B" w:rsidP="00FC151B">
      <w:pPr>
        <w:jc w:val="both"/>
      </w:pPr>
    </w:p>
    <w:p w:rsidR="00FC151B" w:rsidRDefault="00FC151B" w:rsidP="00FC151B">
      <w:pPr>
        <w:jc w:val="both"/>
      </w:pPr>
    </w:p>
    <w:p w:rsidR="00FC151B" w:rsidRDefault="00FC151B" w:rsidP="00FC151B">
      <w:pPr>
        <w:jc w:val="both"/>
      </w:pPr>
    </w:p>
    <w:p w:rsidR="00FC151B" w:rsidRDefault="00FC151B" w:rsidP="00FC151B">
      <w:pPr>
        <w:jc w:val="both"/>
      </w:pPr>
    </w:p>
    <w:p w:rsidR="00FC151B" w:rsidRDefault="00FC151B" w:rsidP="00FC151B">
      <w:pPr>
        <w:jc w:val="both"/>
      </w:pPr>
    </w:p>
    <w:p w:rsidR="00FC151B" w:rsidRDefault="00FC151B" w:rsidP="00FC151B">
      <w:pPr>
        <w:jc w:val="both"/>
      </w:pPr>
    </w:p>
    <w:p w:rsidR="005A28B8" w:rsidRDefault="005A28B8"/>
    <w:sectPr w:rsidR="005A28B8" w:rsidSect="005A2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151B"/>
    <w:rsid w:val="00072C2A"/>
    <w:rsid w:val="003D640C"/>
    <w:rsid w:val="00540748"/>
    <w:rsid w:val="005A28B8"/>
    <w:rsid w:val="005F0F77"/>
    <w:rsid w:val="00B830B0"/>
    <w:rsid w:val="00F92143"/>
    <w:rsid w:val="00FC1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2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1563</Characters>
  <Application>Microsoft Office Word</Application>
  <DocSecurity>0</DocSecurity>
  <Lines>13</Lines>
  <Paragraphs>3</Paragraphs>
  <ScaleCrop>false</ScaleCrop>
  <Company/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Сельхоз отдел</dc:creator>
  <cp:keywords/>
  <dc:description/>
  <cp:lastModifiedBy>Приемная</cp:lastModifiedBy>
  <cp:revision>6</cp:revision>
  <cp:lastPrinted>2022-06-28T11:21:00Z</cp:lastPrinted>
  <dcterms:created xsi:type="dcterms:W3CDTF">2022-06-27T13:16:00Z</dcterms:created>
  <dcterms:modified xsi:type="dcterms:W3CDTF">2022-06-28T11:21:00Z</dcterms:modified>
</cp:coreProperties>
</file>